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EB86E" w14:textId="77777777" w:rsidR="00F03FBA" w:rsidRPr="00F03FBA" w:rsidRDefault="00F03FBA" w:rsidP="00F03FBA">
      <w:pPr>
        <w:pStyle w:val="StandardWeb"/>
        <w:spacing w:after="0"/>
        <w:rPr>
          <w:sz w:val="22"/>
          <w:szCs w:val="22"/>
        </w:rPr>
      </w:pPr>
      <w:r w:rsidRPr="00F03FBA">
        <w:rPr>
          <w:sz w:val="22"/>
          <w:szCs w:val="22"/>
        </w:rPr>
        <w:t>Sehr geehrte/r Herr/Frau XYZ,</w:t>
      </w:r>
    </w:p>
    <w:p w14:paraId="29E63538" w14:textId="77777777" w:rsidR="00F03FBA" w:rsidRPr="00F03FBA" w:rsidRDefault="00F03FBA" w:rsidP="00F03FBA">
      <w:pPr>
        <w:pStyle w:val="StandardWeb"/>
        <w:spacing w:after="0"/>
        <w:jc w:val="both"/>
        <w:rPr>
          <w:sz w:val="22"/>
          <w:szCs w:val="22"/>
        </w:rPr>
      </w:pPr>
      <w:r w:rsidRPr="00F03FBA">
        <w:rPr>
          <w:sz w:val="22"/>
          <w:szCs w:val="22"/>
        </w:rPr>
        <w:t>ich bin in Ihrem Wahlkreis XYZ zu Hause und als _______ an staatlich finanzierten Theatern</w:t>
      </w:r>
      <w:r w:rsidR="00DF107C">
        <w:rPr>
          <w:sz w:val="22"/>
          <w:szCs w:val="22"/>
        </w:rPr>
        <w:t xml:space="preserve"> und Opernhäusern sowie in der f</w:t>
      </w:r>
      <w:r w:rsidRPr="00F03FBA">
        <w:rPr>
          <w:sz w:val="22"/>
          <w:szCs w:val="22"/>
        </w:rPr>
        <w:t>reien</w:t>
      </w:r>
      <w:r w:rsidR="00DF107C">
        <w:rPr>
          <w:sz w:val="22"/>
          <w:szCs w:val="22"/>
        </w:rPr>
        <w:t xml:space="preserve"> Theaters</w:t>
      </w:r>
      <w:r w:rsidRPr="00F03FBA">
        <w:rPr>
          <w:sz w:val="22"/>
          <w:szCs w:val="22"/>
        </w:rPr>
        <w:t>zene tätig. Im Verein Pro Quote Bühne e. V. [</w:t>
      </w:r>
      <w:hyperlink r:id="rId6" w:tgtFrame="_top" w:history="1">
        <w:r w:rsidRPr="00F03FBA">
          <w:rPr>
            <w:rStyle w:val="Hyperlink"/>
            <w:sz w:val="22"/>
            <w:szCs w:val="22"/>
          </w:rPr>
          <w:t>www.proquote-buehne.de</w:t>
        </w:r>
      </w:hyperlink>
      <w:r w:rsidRPr="00F03FBA">
        <w:rPr>
          <w:sz w:val="22"/>
          <w:szCs w:val="22"/>
        </w:rPr>
        <w:t>] engagiere ich mich für mehr Geschlechtergerechtigkeit an deutschen Bühnen.</w:t>
      </w:r>
    </w:p>
    <w:p w14:paraId="7F947656" w14:textId="77777777" w:rsidR="00F03FBA" w:rsidRPr="00F03FBA" w:rsidRDefault="00F03FBA" w:rsidP="00F03FBA">
      <w:pPr>
        <w:pStyle w:val="StandardWeb"/>
        <w:spacing w:after="0"/>
        <w:jc w:val="both"/>
        <w:rPr>
          <w:sz w:val="22"/>
          <w:szCs w:val="22"/>
        </w:rPr>
      </w:pPr>
      <w:r w:rsidRPr="00F03FBA">
        <w:rPr>
          <w:sz w:val="22"/>
          <w:szCs w:val="22"/>
        </w:rPr>
        <w:t>Ihnen ist</w:t>
      </w:r>
      <w:r w:rsidR="0023603A">
        <w:rPr>
          <w:sz w:val="22"/>
          <w:szCs w:val="22"/>
        </w:rPr>
        <w:t xml:space="preserve"> sicherlich bekannt, dass</w:t>
      </w:r>
      <w:r w:rsidRPr="00F03FBA">
        <w:rPr>
          <w:sz w:val="22"/>
          <w:szCs w:val="22"/>
        </w:rPr>
        <w:t xml:space="preserve"> im staatlich subventionierten Kulturbetrieb strukturell</w:t>
      </w:r>
      <w:r w:rsidR="0023603A">
        <w:rPr>
          <w:sz w:val="22"/>
          <w:szCs w:val="22"/>
        </w:rPr>
        <w:t>e Benachteiligungen bestehen</w:t>
      </w:r>
      <w:r w:rsidRPr="00F03FBA">
        <w:rPr>
          <w:sz w:val="22"/>
          <w:szCs w:val="22"/>
        </w:rPr>
        <w:t>. So verdienen Frauen</w:t>
      </w:r>
      <w:r w:rsidR="0023603A">
        <w:rPr>
          <w:sz w:val="22"/>
          <w:szCs w:val="22"/>
        </w:rPr>
        <w:t>*</w:t>
      </w:r>
      <w:r w:rsidRPr="00F03FBA">
        <w:rPr>
          <w:sz w:val="22"/>
          <w:szCs w:val="22"/>
        </w:rPr>
        <w:t xml:space="preserve"> laut der von Staatsministerin Monika Grütters in Auftrag gegebenen Studie „Frauen in Kultur und Medien</w:t>
      </w:r>
      <w:r w:rsidRPr="00F03FBA">
        <w:rPr>
          <w:sz w:val="22"/>
          <w:szCs w:val="22"/>
          <w:shd w:val="clear" w:color="auto" w:fill="FFFFFF"/>
        </w:rPr>
        <w:t>“</w:t>
      </w:r>
      <w:r w:rsidRPr="00F03FBA">
        <w:rPr>
          <w:sz w:val="22"/>
          <w:szCs w:val="22"/>
        </w:rPr>
        <w:t xml:space="preserve"> deutlich weniger als ihre männlichen</w:t>
      </w:r>
      <w:r w:rsidR="0023603A">
        <w:rPr>
          <w:sz w:val="22"/>
          <w:szCs w:val="22"/>
        </w:rPr>
        <w:t>* Kollegen und</w:t>
      </w:r>
      <w:r w:rsidRPr="00F03FBA">
        <w:rPr>
          <w:sz w:val="22"/>
          <w:szCs w:val="22"/>
        </w:rPr>
        <w:t xml:space="preserve"> sind außerdem auf und hinter der Bühne unterrepräsentiert. Rund 70 Prozent aller Stücke werden von Männern</w:t>
      </w:r>
      <w:r w:rsidR="0023603A">
        <w:rPr>
          <w:sz w:val="22"/>
          <w:szCs w:val="22"/>
        </w:rPr>
        <w:t>*</w:t>
      </w:r>
      <w:r w:rsidRPr="00F03FBA">
        <w:rPr>
          <w:sz w:val="22"/>
          <w:szCs w:val="22"/>
        </w:rPr>
        <w:t xml:space="preserve"> inszeniert un</w:t>
      </w:r>
      <w:r w:rsidR="00DF107C">
        <w:rPr>
          <w:sz w:val="22"/>
          <w:szCs w:val="22"/>
        </w:rPr>
        <w:t xml:space="preserve">d nur 22 Prozent der </w:t>
      </w:r>
      <w:proofErr w:type="spellStart"/>
      <w:r w:rsidR="00DF107C">
        <w:rPr>
          <w:sz w:val="22"/>
          <w:szCs w:val="22"/>
        </w:rPr>
        <w:t>Intendanz</w:t>
      </w:r>
      <w:r w:rsidRPr="00F03FBA">
        <w:rPr>
          <w:sz w:val="22"/>
          <w:szCs w:val="22"/>
        </w:rPr>
        <w:t>posten</w:t>
      </w:r>
      <w:proofErr w:type="spellEnd"/>
      <w:r w:rsidRPr="00F03FBA">
        <w:rPr>
          <w:sz w:val="22"/>
          <w:szCs w:val="22"/>
        </w:rPr>
        <w:t xml:space="preserve"> an den über 300 staatlichen und städtischen Bühnen sind mit Frauen</w:t>
      </w:r>
      <w:r w:rsidR="0023603A">
        <w:rPr>
          <w:sz w:val="22"/>
          <w:szCs w:val="22"/>
        </w:rPr>
        <w:t>*</w:t>
      </w:r>
      <w:r w:rsidRPr="00F03FBA">
        <w:rPr>
          <w:sz w:val="22"/>
          <w:szCs w:val="22"/>
        </w:rPr>
        <w:t xml:space="preserve"> besetzt. Etwa 76 Prozent aller gespielten Theaterstücke werden von Männern</w:t>
      </w:r>
      <w:r w:rsidR="0023603A">
        <w:rPr>
          <w:sz w:val="22"/>
          <w:szCs w:val="22"/>
        </w:rPr>
        <w:t>*</w:t>
      </w:r>
      <w:r w:rsidRPr="00F03FBA">
        <w:rPr>
          <w:sz w:val="22"/>
          <w:szCs w:val="22"/>
        </w:rPr>
        <w:t xml:space="preserve"> geschrieben und auch in den Ensembles ist die Anzahl der Männer</w:t>
      </w:r>
      <w:r w:rsidR="0023603A">
        <w:rPr>
          <w:sz w:val="22"/>
          <w:szCs w:val="22"/>
        </w:rPr>
        <w:t>*</w:t>
      </w:r>
      <w:r w:rsidRPr="00F03FBA">
        <w:rPr>
          <w:sz w:val="22"/>
          <w:szCs w:val="22"/>
        </w:rPr>
        <w:t xml:space="preserve"> höher als die der Frauen</w:t>
      </w:r>
      <w:r w:rsidR="0023603A">
        <w:rPr>
          <w:sz w:val="22"/>
          <w:szCs w:val="22"/>
        </w:rPr>
        <w:t xml:space="preserve">* während nicht-binäre Menschen </w:t>
      </w:r>
      <w:r w:rsidR="00DF107C">
        <w:rPr>
          <w:sz w:val="22"/>
          <w:szCs w:val="22"/>
        </w:rPr>
        <w:t xml:space="preserve">in all diesen Positionen </w:t>
      </w:r>
      <w:r w:rsidR="0023603A">
        <w:rPr>
          <w:sz w:val="22"/>
          <w:szCs w:val="22"/>
        </w:rPr>
        <w:t>praktisch inexistent sind</w:t>
      </w:r>
      <w:r w:rsidRPr="00F03FBA">
        <w:rPr>
          <w:sz w:val="22"/>
          <w:szCs w:val="22"/>
        </w:rPr>
        <w:t>. Im Opernbetrieb ist die Schieflage noch deutlicher.</w:t>
      </w:r>
    </w:p>
    <w:p w14:paraId="7D8CCF01" w14:textId="77777777" w:rsidR="00F03FBA" w:rsidRPr="00F03FBA" w:rsidRDefault="00DF107C" w:rsidP="00F03FBA">
      <w:pPr>
        <w:pStyle w:val="Standard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Die Vergabe von Führungsp</w:t>
      </w:r>
      <w:r w:rsidR="00F03FBA" w:rsidRPr="00F03FBA">
        <w:rPr>
          <w:sz w:val="22"/>
          <w:szCs w:val="22"/>
        </w:rPr>
        <w:t>ositionen ist bisher mehr als intransparent. All diese Fakten führen in der Summe dazu, dass Frauen</w:t>
      </w:r>
      <w:r w:rsidR="0023603A">
        <w:rPr>
          <w:sz w:val="22"/>
          <w:szCs w:val="22"/>
        </w:rPr>
        <w:t>* und nicht-binäre Menschen</w:t>
      </w:r>
      <w:r w:rsidR="00F03FBA" w:rsidRPr="00F03FBA">
        <w:rPr>
          <w:sz w:val="22"/>
          <w:szCs w:val="22"/>
        </w:rPr>
        <w:t xml:space="preserve"> im Kulturbetrieb zu wenig sichtbar sind. Geringere Sichtbarkeit zieht weniger Aufmerksamkeit und Marktpräsenz nach sich, was wiederum schlechtere B</w:t>
      </w:r>
      <w:r w:rsidR="0023603A">
        <w:rPr>
          <w:sz w:val="22"/>
          <w:szCs w:val="22"/>
        </w:rPr>
        <w:t>ezahlung zur Folge hat. In der f</w:t>
      </w:r>
      <w:r w:rsidR="00F03FBA" w:rsidRPr="00F03FBA">
        <w:rPr>
          <w:sz w:val="22"/>
          <w:szCs w:val="22"/>
        </w:rPr>
        <w:t xml:space="preserve">reien </w:t>
      </w:r>
      <w:r w:rsidR="0023603A">
        <w:rPr>
          <w:sz w:val="22"/>
          <w:szCs w:val="22"/>
        </w:rPr>
        <w:t>Theaters</w:t>
      </w:r>
      <w:r w:rsidR="00F03FBA" w:rsidRPr="00F03FBA">
        <w:rPr>
          <w:sz w:val="22"/>
          <w:szCs w:val="22"/>
        </w:rPr>
        <w:t>zen</w:t>
      </w:r>
      <w:r w:rsidR="0023603A">
        <w:rPr>
          <w:sz w:val="22"/>
          <w:szCs w:val="22"/>
        </w:rPr>
        <w:t>e sieht die Geschlechterverteilung</w:t>
      </w:r>
      <w:r w:rsidR="00F03FBA" w:rsidRPr="00F03FBA">
        <w:rPr>
          <w:sz w:val="22"/>
          <w:szCs w:val="22"/>
        </w:rPr>
        <w:t xml:space="preserve"> deutlich besser aus. Allerdings</w:t>
      </w:r>
      <w:r w:rsidR="0023603A">
        <w:rPr>
          <w:sz w:val="22"/>
          <w:szCs w:val="22"/>
        </w:rPr>
        <w:t xml:space="preserve"> arbeiten hier Menschen zu </w:t>
      </w:r>
      <w:r w:rsidR="00F03FBA" w:rsidRPr="00F03FBA">
        <w:rPr>
          <w:sz w:val="22"/>
          <w:szCs w:val="22"/>
        </w:rPr>
        <w:t>deutlich schlechteren, wenn nicht gar unter prekären f</w:t>
      </w:r>
      <w:r w:rsidR="0023603A">
        <w:rPr>
          <w:sz w:val="22"/>
          <w:szCs w:val="22"/>
        </w:rPr>
        <w:t>inanziellen Bedingungen. D</w:t>
      </w:r>
      <w:r w:rsidR="00F03FBA" w:rsidRPr="00F03FBA">
        <w:rPr>
          <w:sz w:val="22"/>
          <w:szCs w:val="22"/>
        </w:rPr>
        <w:t>ie künstlerische Freiheit</w:t>
      </w:r>
      <w:r w:rsidR="0023603A">
        <w:rPr>
          <w:sz w:val="22"/>
          <w:szCs w:val="22"/>
        </w:rPr>
        <w:t xml:space="preserve"> von weiblichen* und nicht-binären </w:t>
      </w:r>
      <w:proofErr w:type="spellStart"/>
      <w:proofErr w:type="gramStart"/>
      <w:r w:rsidR="0023603A">
        <w:rPr>
          <w:sz w:val="22"/>
          <w:szCs w:val="22"/>
        </w:rPr>
        <w:t>Künstler:innen</w:t>
      </w:r>
      <w:proofErr w:type="spellEnd"/>
      <w:proofErr w:type="gramEnd"/>
      <w:r w:rsidR="0023603A">
        <w:rPr>
          <w:sz w:val="22"/>
          <w:szCs w:val="22"/>
        </w:rPr>
        <w:t xml:space="preserve"> wird somit im Vergleich zu der </w:t>
      </w:r>
      <w:r w:rsidR="00F03FBA" w:rsidRPr="00F03FBA">
        <w:rPr>
          <w:sz w:val="22"/>
          <w:szCs w:val="22"/>
        </w:rPr>
        <w:t>ihre</w:t>
      </w:r>
      <w:r w:rsidR="0023603A">
        <w:rPr>
          <w:sz w:val="22"/>
          <w:szCs w:val="22"/>
        </w:rPr>
        <w:t>r</w:t>
      </w:r>
      <w:r w:rsidR="00F03FBA" w:rsidRPr="00F03FBA">
        <w:rPr>
          <w:sz w:val="22"/>
          <w:szCs w:val="22"/>
        </w:rPr>
        <w:t xml:space="preserve"> männlichen</w:t>
      </w:r>
      <w:r w:rsidR="0023603A">
        <w:rPr>
          <w:sz w:val="22"/>
          <w:szCs w:val="22"/>
        </w:rPr>
        <w:t>* Kollegen eingeschränkt</w:t>
      </w:r>
      <w:r w:rsidR="00F03FBA" w:rsidRPr="00F03FBA">
        <w:rPr>
          <w:sz w:val="22"/>
          <w:szCs w:val="22"/>
        </w:rPr>
        <w:t>. Die derzeitige Pandemie hat die Situation verschärft und mehr als deutlich werden lassen, dass außerdem Care-Aufgaben weiterhin stereotypisch Frauen</w:t>
      </w:r>
      <w:r w:rsidR="0023603A">
        <w:rPr>
          <w:sz w:val="22"/>
          <w:szCs w:val="22"/>
        </w:rPr>
        <w:t>*</w:t>
      </w:r>
      <w:r w:rsidR="00F03FBA" w:rsidRPr="00F03FBA">
        <w:rPr>
          <w:sz w:val="22"/>
          <w:szCs w:val="22"/>
        </w:rPr>
        <w:t xml:space="preserve"> zugeschrieben werden. </w:t>
      </w:r>
      <w:r w:rsidR="00F03FBA" w:rsidRPr="00F03FBA">
        <w:rPr>
          <w:sz w:val="22"/>
          <w:szCs w:val="22"/>
          <w:shd w:val="clear" w:color="auto" w:fill="FFFFFF"/>
        </w:rPr>
        <w:t xml:space="preserve">Diesen Teufelskreis kann nur eine </w:t>
      </w:r>
      <w:r w:rsidR="00F03FBA" w:rsidRPr="00F03FBA">
        <w:rPr>
          <w:sz w:val="22"/>
          <w:szCs w:val="22"/>
        </w:rPr>
        <w:t>entschiedene Politik der Geschlechtergerechtigkeit aufbrechen.</w:t>
      </w:r>
    </w:p>
    <w:p w14:paraId="1DEE4CAE" w14:textId="77777777" w:rsidR="00F03FBA" w:rsidRPr="00F03FBA" w:rsidRDefault="00F03FBA" w:rsidP="00F03FBA">
      <w:pPr>
        <w:pStyle w:val="StandardWeb"/>
        <w:spacing w:after="0"/>
        <w:jc w:val="both"/>
        <w:rPr>
          <w:sz w:val="22"/>
          <w:szCs w:val="22"/>
        </w:rPr>
      </w:pPr>
      <w:r w:rsidRPr="00F03FBA">
        <w:rPr>
          <w:color w:val="000000"/>
          <w:sz w:val="22"/>
          <w:szCs w:val="22"/>
        </w:rPr>
        <w:t>Der Bundestag hat kürzlich mit Drucksache 19/26893 dazu aufgerufen, die Geschlechtergerechtigkeit in Kultur und Medien zu verwirklichen. Dieser Gesetzesentwurf wurde durch die Koalition verabschiedet, doch er enthält keine konkrete Quotenregelung.</w:t>
      </w:r>
    </w:p>
    <w:p w14:paraId="5A0077AA" w14:textId="77777777" w:rsidR="00F03FBA" w:rsidRPr="00F03FBA" w:rsidRDefault="00F03FBA" w:rsidP="00F03FBA">
      <w:pPr>
        <w:pStyle w:val="StandardWeb"/>
        <w:spacing w:after="0"/>
        <w:jc w:val="both"/>
        <w:rPr>
          <w:sz w:val="22"/>
          <w:szCs w:val="22"/>
        </w:rPr>
      </w:pPr>
      <w:r w:rsidRPr="00F03FBA">
        <w:rPr>
          <w:sz w:val="22"/>
          <w:szCs w:val="22"/>
        </w:rPr>
        <w:t>Aus Anlass der bevorstehenden Wahlen möchte ich Sie um die Beantwortung der folgenden drei Fragen bitten:</w:t>
      </w:r>
    </w:p>
    <w:p w14:paraId="5EFBA766" w14:textId="77777777" w:rsidR="00F03FBA" w:rsidRPr="00F03FBA" w:rsidRDefault="00F03FBA" w:rsidP="00F03FBA">
      <w:pPr>
        <w:pStyle w:val="StandardWeb"/>
        <w:spacing w:after="0"/>
        <w:jc w:val="both"/>
        <w:rPr>
          <w:sz w:val="22"/>
          <w:szCs w:val="22"/>
        </w:rPr>
      </w:pPr>
      <w:r w:rsidRPr="00F03FBA">
        <w:rPr>
          <w:sz w:val="22"/>
          <w:szCs w:val="22"/>
        </w:rPr>
        <w:t>- Welche konkreten Maßnahmen schlägt Ihre Fraktion und Partei vor, um an staatlich subventionierten Häusern den Artikel 3 GG, Absatz 2 durchzusetzen?</w:t>
      </w:r>
    </w:p>
    <w:p w14:paraId="7751CA72" w14:textId="77777777" w:rsidR="00F03FBA" w:rsidRPr="00F03FBA" w:rsidRDefault="00F03FBA" w:rsidP="00F03FBA">
      <w:pPr>
        <w:pStyle w:val="StandardWeb"/>
        <w:spacing w:after="0"/>
        <w:jc w:val="both"/>
        <w:rPr>
          <w:sz w:val="22"/>
          <w:szCs w:val="22"/>
        </w:rPr>
      </w:pPr>
      <w:r w:rsidRPr="00F03FBA">
        <w:rPr>
          <w:sz w:val="22"/>
          <w:szCs w:val="22"/>
        </w:rPr>
        <w:t>- Welche konkreten Aktivitäten werden Sie zukünftig unternehmen, um in Ihrem Wahlkreis und darüber hinaus den Gender-Pay-Gap in Kulturinstitutionen aufzulösen?</w:t>
      </w:r>
    </w:p>
    <w:p w14:paraId="17D061D1" w14:textId="77777777" w:rsidR="00F03FBA" w:rsidRPr="00F03FBA" w:rsidRDefault="00F03FBA" w:rsidP="00F03FBA">
      <w:pPr>
        <w:pStyle w:val="StandardWeb"/>
        <w:spacing w:after="0"/>
        <w:jc w:val="both"/>
        <w:rPr>
          <w:sz w:val="22"/>
          <w:szCs w:val="22"/>
        </w:rPr>
      </w:pPr>
      <w:r w:rsidRPr="00F03FBA">
        <w:rPr>
          <w:sz w:val="22"/>
          <w:szCs w:val="22"/>
        </w:rPr>
        <w:t>- Welche Ansprechpartner*innen Ihrer Partei können wir für ein gemeinsames Engagement im Sinne der Ziele von Pro Quote Bühne auf welchen konkreten Kanälen kontaktieren und gewinnen?</w:t>
      </w:r>
    </w:p>
    <w:p w14:paraId="30453FB5" w14:textId="77777777" w:rsidR="00F03FBA" w:rsidRPr="00F03FBA" w:rsidRDefault="00F03FBA" w:rsidP="00F03FBA">
      <w:pPr>
        <w:pStyle w:val="StandardWeb"/>
        <w:spacing w:after="0"/>
        <w:jc w:val="both"/>
        <w:rPr>
          <w:sz w:val="22"/>
          <w:szCs w:val="22"/>
        </w:rPr>
      </w:pPr>
      <w:r w:rsidRPr="00F03FBA">
        <w:rPr>
          <w:sz w:val="22"/>
          <w:szCs w:val="22"/>
        </w:rPr>
        <w:t>Ich danke Ihnen im Voraus für Ihre Antwort.</w:t>
      </w:r>
    </w:p>
    <w:p w14:paraId="6BA9BFBE" w14:textId="77777777" w:rsidR="00F03FBA" w:rsidRPr="00F03FBA" w:rsidRDefault="00F03FBA" w:rsidP="00F03FBA">
      <w:pPr>
        <w:pStyle w:val="StandardWeb"/>
        <w:spacing w:after="0"/>
        <w:jc w:val="both"/>
        <w:rPr>
          <w:sz w:val="22"/>
          <w:szCs w:val="22"/>
        </w:rPr>
      </w:pPr>
    </w:p>
    <w:p w14:paraId="6A2DD6AE" w14:textId="77777777" w:rsidR="00F03FBA" w:rsidRPr="00F03FBA" w:rsidRDefault="00F03FBA" w:rsidP="00F03FBA">
      <w:pPr>
        <w:pStyle w:val="StandardWeb"/>
        <w:spacing w:after="0"/>
        <w:jc w:val="both"/>
        <w:rPr>
          <w:sz w:val="22"/>
          <w:szCs w:val="22"/>
        </w:rPr>
      </w:pPr>
      <w:r w:rsidRPr="00F03FBA">
        <w:rPr>
          <w:sz w:val="22"/>
          <w:szCs w:val="22"/>
        </w:rPr>
        <w:t xml:space="preserve">Mit freundlichen </w:t>
      </w:r>
      <w:r w:rsidRPr="00F03FBA">
        <w:rPr>
          <w:sz w:val="22"/>
          <w:szCs w:val="22"/>
          <w:shd w:val="clear" w:color="auto" w:fill="FFFFFF"/>
        </w:rPr>
        <w:t>Grüßen</w:t>
      </w:r>
    </w:p>
    <w:p w14:paraId="7B91B862" w14:textId="77777777" w:rsidR="0024327E" w:rsidRPr="00DF107C" w:rsidRDefault="00F03FBA" w:rsidP="00DF107C">
      <w:pPr>
        <w:pStyle w:val="StandardWeb"/>
        <w:spacing w:after="0"/>
        <w:jc w:val="both"/>
        <w:rPr>
          <w:sz w:val="22"/>
          <w:szCs w:val="22"/>
        </w:rPr>
      </w:pPr>
      <w:r w:rsidRPr="00F03FBA">
        <w:rPr>
          <w:sz w:val="22"/>
          <w:szCs w:val="22"/>
        </w:rPr>
        <w:t>XYZ</w:t>
      </w:r>
    </w:p>
    <w:sectPr w:rsidR="0024327E" w:rsidRPr="00DF107C" w:rsidSect="000D4277">
      <w:headerReference w:type="default" r:id="rId7"/>
      <w:pgSz w:w="11900" w:h="16840"/>
      <w:pgMar w:top="1417" w:right="1417" w:bottom="1134" w:left="1417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1FD85" w14:textId="77777777" w:rsidR="00561EF0" w:rsidRDefault="00561EF0">
      <w:r>
        <w:separator/>
      </w:r>
    </w:p>
  </w:endnote>
  <w:endnote w:type="continuationSeparator" w:id="0">
    <w:p w14:paraId="6B1AC70C" w14:textId="77777777" w:rsidR="00561EF0" w:rsidRDefault="0056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167FC" w14:textId="77777777" w:rsidR="00561EF0" w:rsidRDefault="00561EF0">
      <w:r>
        <w:separator/>
      </w:r>
    </w:p>
  </w:footnote>
  <w:footnote w:type="continuationSeparator" w:id="0">
    <w:p w14:paraId="0ECE79DB" w14:textId="77777777" w:rsidR="00561EF0" w:rsidRDefault="0056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E0B17" w14:textId="1963EC87" w:rsidR="000D4277" w:rsidRDefault="000D4277" w:rsidP="000D4277">
    <w:pPr>
      <w:pStyle w:val="Kopfzeile"/>
      <w:jc w:val="right"/>
    </w:pPr>
    <w:r>
      <w:rPr>
        <w:noProof/>
      </w:rPr>
      <w:drawing>
        <wp:inline distT="0" distB="0" distL="0" distR="0" wp14:anchorId="1CADA754" wp14:editId="228022CF">
          <wp:extent cx="1056640" cy="56806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9760" cy="628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5F1BD5" w14:textId="5B437F78" w:rsidR="00930C6F" w:rsidRDefault="00930C6F" w:rsidP="00F03FBA">
    <w:pPr>
      <w:pStyle w:val="StandardWeb"/>
      <w:pageBreakBefore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17"/>
    <w:rsid w:val="00010BC0"/>
    <w:rsid w:val="000B0517"/>
    <w:rsid w:val="000D4277"/>
    <w:rsid w:val="0011143A"/>
    <w:rsid w:val="00120322"/>
    <w:rsid w:val="0022717E"/>
    <w:rsid w:val="0023234D"/>
    <w:rsid w:val="0023603A"/>
    <w:rsid w:val="0024327E"/>
    <w:rsid w:val="00312CBA"/>
    <w:rsid w:val="003D5122"/>
    <w:rsid w:val="004A60A3"/>
    <w:rsid w:val="004C18F7"/>
    <w:rsid w:val="00523BF3"/>
    <w:rsid w:val="00561EF0"/>
    <w:rsid w:val="00596AE3"/>
    <w:rsid w:val="005A7967"/>
    <w:rsid w:val="005B5F66"/>
    <w:rsid w:val="00715956"/>
    <w:rsid w:val="007C6DBE"/>
    <w:rsid w:val="007E6426"/>
    <w:rsid w:val="00864FD1"/>
    <w:rsid w:val="00930C6F"/>
    <w:rsid w:val="00A05596"/>
    <w:rsid w:val="00AD2A5B"/>
    <w:rsid w:val="00B46A9C"/>
    <w:rsid w:val="00BA7F5B"/>
    <w:rsid w:val="00C53542"/>
    <w:rsid w:val="00CF137C"/>
    <w:rsid w:val="00CF66EF"/>
    <w:rsid w:val="00D35C7B"/>
    <w:rsid w:val="00D45AA3"/>
    <w:rsid w:val="00DF107C"/>
    <w:rsid w:val="00F0224D"/>
    <w:rsid w:val="00F03F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62A27A"/>
  <w15:docId w15:val="{54A5362C-C1D3-3C4E-A146-5E8B7430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A79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0B0517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0B0517"/>
  </w:style>
  <w:style w:type="paragraph" w:styleId="Kopfzeile">
    <w:name w:val="header"/>
    <w:basedOn w:val="Standard"/>
    <w:link w:val="KopfzeileZchn"/>
    <w:uiPriority w:val="99"/>
    <w:rsid w:val="000B05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0517"/>
  </w:style>
  <w:style w:type="paragraph" w:styleId="Fuzeile">
    <w:name w:val="footer"/>
    <w:basedOn w:val="Standard"/>
    <w:link w:val="FuzeileZchn"/>
    <w:rsid w:val="000B05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B0517"/>
  </w:style>
  <w:style w:type="paragraph" w:styleId="Sprechblasentext">
    <w:name w:val="Balloon Text"/>
    <w:basedOn w:val="Standard"/>
    <w:link w:val="SprechblasentextZchn"/>
    <w:rsid w:val="004A60A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A60A3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chn"/>
    <w:rsid w:val="00715956"/>
    <w:rPr>
      <w:rFonts w:ascii="Lucida Grande" w:hAnsi="Lucida Grande"/>
    </w:rPr>
  </w:style>
  <w:style w:type="character" w:customStyle="1" w:styleId="DokumentstrukturZchn">
    <w:name w:val="Dokumentstruktur Zchn"/>
    <w:basedOn w:val="Absatz-Standardschriftart"/>
    <w:link w:val="Dokumentstruktur"/>
    <w:rsid w:val="00715956"/>
    <w:rPr>
      <w:rFonts w:ascii="Lucida Grande" w:hAnsi="Lucida Grande"/>
    </w:rPr>
  </w:style>
  <w:style w:type="paragraph" w:styleId="StandardWeb">
    <w:name w:val="Normal (Web)"/>
    <w:basedOn w:val="Standard"/>
    <w:uiPriority w:val="99"/>
    <w:unhideWhenUsed/>
    <w:rsid w:val="00F03FBA"/>
    <w:pPr>
      <w:spacing w:before="100" w:beforeAutospacing="1" w:after="119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quote-buehne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tpt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TPT</dc:creator>
  <cp:keywords/>
  <cp:lastModifiedBy>8220964</cp:lastModifiedBy>
  <cp:revision>2</cp:revision>
  <cp:lastPrinted>2018-06-01T20:01:00Z</cp:lastPrinted>
  <dcterms:created xsi:type="dcterms:W3CDTF">2021-05-13T12:33:00Z</dcterms:created>
  <dcterms:modified xsi:type="dcterms:W3CDTF">2021-05-13T12:33:00Z</dcterms:modified>
</cp:coreProperties>
</file>